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B4" w:rsidRPr="004B0A26" w:rsidRDefault="006E1EB4" w:rsidP="001E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DRAFT</w:t>
      </w:r>
      <w:r w:rsidR="001E6654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PROGRAM</w:t>
      </w:r>
      <w:r w:rsidR="004B0A26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</w:t>
      </w:r>
      <w:r w:rsidR="001E6654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E50D6" w:rsidRPr="004B0A26" w:rsidRDefault="00AE50D6" w:rsidP="001E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SUMMER SCHOLARSHIPS FOR A STUDY TRIP</w:t>
      </w:r>
    </w:p>
    <w:p w:rsidR="006E1EB4" w:rsidRPr="004B0A26" w:rsidRDefault="00AE50D6" w:rsidP="001E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 TURKEY</w:t>
      </w:r>
      <w:r w:rsidR="006E1EB4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E50D6" w:rsidRPr="004B0A26" w:rsidRDefault="00201C54" w:rsidP="001E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</w:t>
      </w:r>
      <w:r w:rsidR="000813A7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9</w:t>
      </w:r>
      <w:r w:rsidR="000813A7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JUNE</w:t>
      </w:r>
      <w:r w:rsidR="006E1EB4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  <w:r w:rsidR="000813A7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="006E1EB4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JULY 201</w:t>
      </w:r>
      <w:r w:rsidR="000813A7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6E1EB4" w:rsidRPr="004B0A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</w:t>
      </w:r>
    </w:p>
    <w:p w:rsidR="005E3BF9" w:rsidRPr="004B0A26" w:rsidRDefault="005E3BF9" w:rsidP="00383000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4D422F" w:rsidRPr="004B0A26" w:rsidRDefault="004D422F" w:rsidP="004B0A2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(The detailed programme will be provided in June 2013)</w:t>
      </w:r>
    </w:p>
    <w:p w:rsidR="00E40235" w:rsidRPr="004B0A26" w:rsidRDefault="00235054" w:rsidP="00383000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771B17" w:rsidRPr="004B0A26" w:rsidRDefault="00235054" w:rsidP="00E4023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0813A7" w:rsidRPr="004B0A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29 June 2013</w:t>
      </w:r>
      <w:r w:rsidR="00AE50D6" w:rsidRPr="004B0A26">
        <w:rPr>
          <w:rFonts w:ascii="Times New Roman" w:hAnsi="Times New Roman" w:cs="Times New Roman"/>
          <w:sz w:val="24"/>
          <w:szCs w:val="24"/>
          <w:u w:val="single"/>
          <w:lang w:val="en-US"/>
        </w:rPr>
        <w:br/>
      </w:r>
      <w:r w:rsidR="000813A7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AE50D6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Arrival in Istanbul </w:t>
      </w:r>
    </w:p>
    <w:p w:rsidR="00201C54" w:rsidRPr="004B0A26" w:rsidRDefault="00AE50D6" w:rsidP="00771B1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br/>
      </w:r>
      <w:r w:rsidR="000813A7" w:rsidRPr="004B0A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30 June-2 July 2013</w:t>
      </w:r>
      <w:r w:rsidR="000813A7" w:rsidRPr="004B0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4B0A26" w:rsidRPr="004B0A26">
        <w:rPr>
          <w:rFonts w:ascii="Times New Roman" w:hAnsi="Times New Roman" w:cs="Times New Roman"/>
          <w:b/>
          <w:sz w:val="24"/>
          <w:szCs w:val="24"/>
          <w:lang w:val="en-US"/>
        </w:rPr>
        <w:t>Istanbul</w:t>
      </w:r>
      <w:r w:rsidR="000813A7" w:rsidRPr="004B0A2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D9064B" w:rsidRPr="004B0A26" w:rsidRDefault="00D9064B" w:rsidP="00E4023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E40235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Visit to cultural and historical sites </w:t>
      </w:r>
      <w:r w:rsidR="004B0A26">
        <w:rPr>
          <w:rFonts w:ascii="Times New Roman" w:hAnsi="Times New Roman" w:cs="Times New Roman"/>
          <w:sz w:val="24"/>
          <w:szCs w:val="24"/>
          <w:lang w:val="en-US"/>
        </w:rPr>
        <w:t>such as</w:t>
      </w:r>
      <w:r w:rsidR="00E40235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t>Topkapı Palace</w:t>
      </w:r>
      <w:r w:rsidR="00E40235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, Sultanahmet Mosque, 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t>Hagia Sophia Museum</w:t>
      </w:r>
      <w:r w:rsidR="00E40235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, Archaeological Museum, </w:t>
      </w:r>
      <w:r w:rsidR="00AE50D6" w:rsidRPr="004B0A26">
        <w:rPr>
          <w:rFonts w:ascii="Times New Roman" w:hAnsi="Times New Roman" w:cs="Times New Roman"/>
          <w:sz w:val="24"/>
          <w:szCs w:val="24"/>
          <w:lang w:val="en-US"/>
        </w:rPr>
        <w:t>Basilica</w:t>
      </w:r>
      <w:r w:rsidR="00E076AF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Cistern</w:t>
      </w:r>
      <w:r w:rsidR="00E40235" w:rsidRPr="004B0A2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Dolmabahçe </w:t>
      </w:r>
      <w:r w:rsidR="00E40235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and Beylerbeyi 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t>Palace</w:t>
      </w:r>
      <w:r w:rsidR="00E40235" w:rsidRPr="004B0A26">
        <w:rPr>
          <w:rFonts w:ascii="Times New Roman" w:hAnsi="Times New Roman" w:cs="Times New Roman"/>
          <w:sz w:val="24"/>
          <w:szCs w:val="24"/>
          <w:lang w:val="en-US"/>
        </w:rPr>
        <w:t>s, Pierre Loti and Miniatürk, as well as the Prime Ministry Ottoman Archives</w:t>
      </w:r>
      <w:r w:rsidR="004D422F" w:rsidRPr="004B0A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40235" w:rsidRDefault="00E40235" w:rsidP="00E4023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- Visit to a university and lecture </w:t>
      </w:r>
      <w:r w:rsidR="00D9064B" w:rsidRPr="004B0A26">
        <w:rPr>
          <w:rFonts w:ascii="Times New Roman" w:hAnsi="Times New Roman" w:cs="Times New Roman"/>
          <w:sz w:val="24"/>
          <w:szCs w:val="24"/>
          <w:lang w:val="en-US"/>
        </w:rPr>
        <w:t>on “The Transition from</w:t>
      </w:r>
      <w:r w:rsidR="004B0A26">
        <w:rPr>
          <w:rFonts w:ascii="Times New Roman" w:hAnsi="Times New Roman" w:cs="Times New Roman"/>
          <w:sz w:val="24"/>
          <w:szCs w:val="24"/>
          <w:lang w:val="en-US"/>
        </w:rPr>
        <w:t xml:space="preserve"> Ottoman Empire to the Republic:</w:t>
      </w:r>
      <w:r w:rsidR="00D9064B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Turkish Political Tradition and Institutions”</w:t>
      </w:r>
      <w:r w:rsidR="004D422F" w:rsidRPr="004B0A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B0A26" w:rsidRPr="004B0A26" w:rsidRDefault="004B0A26" w:rsidP="00E4023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Lecture on Ottoman /Turkish Art</w:t>
      </w:r>
    </w:p>
    <w:p w:rsidR="00D9064B" w:rsidRPr="004B0A26" w:rsidRDefault="00D9064B" w:rsidP="00E4023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1C54" w:rsidRPr="004B0A26" w:rsidRDefault="000813A7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3 July 2013</w:t>
      </w:r>
      <w:r w:rsidRPr="004B0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(Çanakkale)</w:t>
      </w:r>
    </w:p>
    <w:p w:rsidR="00201C54" w:rsidRPr="004B0A26" w:rsidRDefault="000813A7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01C54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Departure from </w:t>
      </w:r>
      <w:r w:rsidR="00E40235" w:rsidRPr="004B0A26">
        <w:rPr>
          <w:rFonts w:ascii="Times New Roman" w:hAnsi="Times New Roman" w:cs="Times New Roman"/>
          <w:sz w:val="24"/>
          <w:szCs w:val="24"/>
          <w:lang w:val="en-US"/>
        </w:rPr>
        <w:t>Istanbul</w:t>
      </w:r>
      <w:r w:rsidR="00B80A62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Çanakkale</w:t>
      </w:r>
    </w:p>
    <w:p w:rsidR="000813A7" w:rsidRPr="004B0A26" w:rsidRDefault="00E40235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- Visit to cultural and historical sites</w:t>
      </w:r>
    </w:p>
    <w:p w:rsidR="00E40235" w:rsidRPr="004B0A26" w:rsidRDefault="00E40235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</w:p>
    <w:p w:rsidR="000813A7" w:rsidRPr="004B0A26" w:rsidRDefault="000813A7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 July 2013</w:t>
      </w:r>
      <w:r w:rsidRPr="004B0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(Çanakkale-Bursa)</w:t>
      </w:r>
    </w:p>
    <w:p w:rsidR="00E40235" w:rsidRPr="004B0A26" w:rsidRDefault="00E40235" w:rsidP="00E40235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- Visit to cultural and historical sites including Assos</w:t>
      </w:r>
    </w:p>
    <w:p w:rsidR="000813A7" w:rsidRPr="004B0A26" w:rsidRDefault="000813A7" w:rsidP="000813A7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- Arrival in Bursa</w:t>
      </w:r>
    </w:p>
    <w:p w:rsidR="000813A7" w:rsidRPr="004B0A26" w:rsidRDefault="000813A7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</w:p>
    <w:p w:rsidR="000813A7" w:rsidRPr="004B0A26" w:rsidRDefault="000813A7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5 July 2013</w:t>
      </w:r>
      <w:r w:rsidRPr="004B0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(Bursa)</w:t>
      </w:r>
    </w:p>
    <w:p w:rsidR="00E40235" w:rsidRPr="004B0A26" w:rsidRDefault="00E40235" w:rsidP="00E40235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- Visit to cultural and historical sites</w:t>
      </w:r>
    </w:p>
    <w:p w:rsidR="00FC7866" w:rsidRPr="004B0A26" w:rsidRDefault="00FC7866" w:rsidP="00FC7866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</w:p>
    <w:p w:rsidR="000813A7" w:rsidRPr="004B0A26" w:rsidRDefault="000813A7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6 July 2013</w:t>
      </w:r>
      <w:r w:rsidRPr="004B0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(Ankara)</w:t>
      </w:r>
    </w:p>
    <w:p w:rsidR="000813A7" w:rsidRPr="004B0A26" w:rsidRDefault="000813A7" w:rsidP="000813A7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- Departure from Bursa </w:t>
      </w:r>
      <w:r w:rsidR="00B80A62" w:rsidRPr="004B0A2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Ankara</w:t>
      </w:r>
    </w:p>
    <w:p w:rsidR="00383000" w:rsidRPr="004B0A26" w:rsidRDefault="00383000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13A7" w:rsidRPr="004B0A26" w:rsidRDefault="000813A7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7 July 2013</w:t>
      </w:r>
      <w:r w:rsidRPr="004B0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(Ankara)</w:t>
      </w:r>
    </w:p>
    <w:p w:rsidR="00383000" w:rsidRPr="004B0A26" w:rsidRDefault="00383000" w:rsidP="00383000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- Visit to the Mausoleum of Ataturk</w:t>
      </w:r>
    </w:p>
    <w:p w:rsidR="00383000" w:rsidRPr="004B0A26" w:rsidRDefault="00383000" w:rsidP="000813A7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- Visit to the Museum of Anatolian Civilizations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br/>
      </w:r>
      <w:r w:rsidR="000813A7" w:rsidRPr="004B0A2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01C54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1E9E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Briefing on </w:t>
      </w:r>
      <w:r w:rsidR="00150FFD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“Turkish Foreign Policy” </w:t>
      </w:r>
      <w:r w:rsidR="00880836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by the Ministry of Foreign Affairs </w:t>
      </w:r>
    </w:p>
    <w:p w:rsidR="00B80A62" w:rsidRPr="004B0A26" w:rsidRDefault="00E40235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- Lecture and discussion at a university or a think-tank</w:t>
      </w:r>
    </w:p>
    <w:p w:rsidR="00B80A62" w:rsidRPr="004B0A26" w:rsidRDefault="00B80A62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1A71" w:rsidRPr="004B0A26" w:rsidRDefault="00B80A62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B0A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8 July 2013 </w:t>
      </w:r>
    </w:p>
    <w:p w:rsidR="00EF3FC8" w:rsidRPr="004B0A26" w:rsidRDefault="00383000" w:rsidP="00201C54">
      <w:pPr>
        <w:tabs>
          <w:tab w:val="left" w:pos="2128"/>
          <w:tab w:val="left" w:pos="2977"/>
        </w:tabs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26">
        <w:rPr>
          <w:rFonts w:ascii="Times New Roman" w:hAnsi="Times New Roman" w:cs="Times New Roman"/>
          <w:sz w:val="24"/>
          <w:szCs w:val="24"/>
          <w:lang w:val="en-US"/>
        </w:rPr>
        <w:t>International f</w:t>
      </w:r>
      <w:r w:rsidR="009D06F1" w:rsidRPr="004B0A26"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D06F1"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 from Ankara </w:t>
      </w:r>
      <w:r w:rsidRPr="004B0A26">
        <w:rPr>
          <w:rFonts w:ascii="Times New Roman" w:hAnsi="Times New Roman" w:cs="Times New Roman"/>
          <w:sz w:val="24"/>
          <w:szCs w:val="24"/>
          <w:lang w:val="en-US"/>
        </w:rPr>
        <w:t xml:space="preserve">via </w:t>
      </w:r>
      <w:r w:rsidR="009D06F1" w:rsidRPr="004B0A26">
        <w:rPr>
          <w:rFonts w:ascii="Times New Roman" w:hAnsi="Times New Roman" w:cs="Times New Roman"/>
          <w:sz w:val="24"/>
          <w:szCs w:val="24"/>
          <w:lang w:val="en-US"/>
        </w:rPr>
        <w:t>Istanbul</w:t>
      </w:r>
    </w:p>
    <w:sectPr w:rsidR="00EF3FC8" w:rsidRPr="004B0A26" w:rsidSect="005E3BF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710"/>
    <w:multiLevelType w:val="hybridMultilevel"/>
    <w:tmpl w:val="9104B1C0"/>
    <w:lvl w:ilvl="0" w:tplc="65B67DB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8184D"/>
    <w:multiLevelType w:val="hybridMultilevel"/>
    <w:tmpl w:val="45BEE7F8"/>
    <w:lvl w:ilvl="0" w:tplc="FBB4BAE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805B8"/>
    <w:multiLevelType w:val="hybridMultilevel"/>
    <w:tmpl w:val="E716EFCC"/>
    <w:lvl w:ilvl="0" w:tplc="4BE2A99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E49AB"/>
    <w:multiLevelType w:val="hybridMultilevel"/>
    <w:tmpl w:val="F0D47458"/>
    <w:lvl w:ilvl="0" w:tplc="390A7D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compat/>
  <w:rsids>
    <w:rsidRoot w:val="00AE50D6"/>
    <w:rsid w:val="000813A7"/>
    <w:rsid w:val="000A301E"/>
    <w:rsid w:val="000B043A"/>
    <w:rsid w:val="00150456"/>
    <w:rsid w:val="00150FFD"/>
    <w:rsid w:val="00197C2C"/>
    <w:rsid w:val="001A0F9A"/>
    <w:rsid w:val="001C6574"/>
    <w:rsid w:val="001E6654"/>
    <w:rsid w:val="00201C54"/>
    <w:rsid w:val="00205417"/>
    <w:rsid w:val="00211E7A"/>
    <w:rsid w:val="00235054"/>
    <w:rsid w:val="00294517"/>
    <w:rsid w:val="002C2414"/>
    <w:rsid w:val="00362A3B"/>
    <w:rsid w:val="00383000"/>
    <w:rsid w:val="00444C37"/>
    <w:rsid w:val="004B0A26"/>
    <w:rsid w:val="004D422F"/>
    <w:rsid w:val="005824BB"/>
    <w:rsid w:val="00594801"/>
    <w:rsid w:val="005A022F"/>
    <w:rsid w:val="005C630A"/>
    <w:rsid w:val="005E3BF9"/>
    <w:rsid w:val="005E5E0D"/>
    <w:rsid w:val="00666364"/>
    <w:rsid w:val="006E1EB4"/>
    <w:rsid w:val="00771B17"/>
    <w:rsid w:val="00774ECD"/>
    <w:rsid w:val="007873E5"/>
    <w:rsid w:val="008245EA"/>
    <w:rsid w:val="00855798"/>
    <w:rsid w:val="00880836"/>
    <w:rsid w:val="00901926"/>
    <w:rsid w:val="00951D57"/>
    <w:rsid w:val="009A61B2"/>
    <w:rsid w:val="009D06F1"/>
    <w:rsid w:val="00A11D09"/>
    <w:rsid w:val="00A81A71"/>
    <w:rsid w:val="00AE50D6"/>
    <w:rsid w:val="00B80A62"/>
    <w:rsid w:val="00B80B15"/>
    <w:rsid w:val="00B912DD"/>
    <w:rsid w:val="00C72D33"/>
    <w:rsid w:val="00CC1E9E"/>
    <w:rsid w:val="00CD0E4F"/>
    <w:rsid w:val="00CD1211"/>
    <w:rsid w:val="00D9064B"/>
    <w:rsid w:val="00E076AF"/>
    <w:rsid w:val="00E40235"/>
    <w:rsid w:val="00E63CFC"/>
    <w:rsid w:val="00EB5158"/>
    <w:rsid w:val="00ED19CD"/>
    <w:rsid w:val="00EF3FC8"/>
    <w:rsid w:val="00F63BEE"/>
    <w:rsid w:val="00FC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0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E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6654"/>
    <w:rPr>
      <w:rFonts w:ascii="Tahoma" w:hAnsi="Tahoma" w:cs="Tahoma"/>
      <w:sz w:val="16"/>
      <w:szCs w:val="16"/>
    </w:rPr>
  </w:style>
  <w:style w:type="character" w:customStyle="1" w:styleId="st">
    <w:name w:val="st"/>
    <w:basedOn w:val="VarsaylanParagrafYazTipi"/>
    <w:rsid w:val="00855798"/>
  </w:style>
  <w:style w:type="paragraph" w:styleId="ListeParagraf">
    <w:name w:val="List Paragraph"/>
    <w:basedOn w:val="Normal"/>
    <w:uiPriority w:val="34"/>
    <w:qFormat/>
    <w:rsid w:val="00081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654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855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66832-AC21-4B11-9622-B889513D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Disisleri Bakanligi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Ersin Aydoğan</dc:creator>
  <cp:lastModifiedBy>okan.tutcali</cp:lastModifiedBy>
  <cp:revision>2</cp:revision>
  <cp:lastPrinted>2013-04-01T11:14:00Z</cp:lastPrinted>
  <dcterms:created xsi:type="dcterms:W3CDTF">2013-04-04T12:35:00Z</dcterms:created>
  <dcterms:modified xsi:type="dcterms:W3CDTF">2013-04-04T12:35:00Z</dcterms:modified>
</cp:coreProperties>
</file>